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06" w:rsidRPr="00084774" w:rsidRDefault="00FD7D06" w:rsidP="00FD7D06">
      <w:pPr>
        <w:shd w:val="clear" w:color="auto" w:fill="FFFFFF"/>
        <w:spacing w:before="240" w:after="240"/>
        <w:outlineLvl w:val="0"/>
        <w:rPr>
          <w:b/>
          <w:bCs/>
          <w:color w:val="000000"/>
          <w:kern w:val="36"/>
          <w:sz w:val="32"/>
          <w:szCs w:val="32"/>
        </w:rPr>
      </w:pPr>
      <w:r w:rsidRPr="00084774">
        <w:rPr>
          <w:b/>
          <w:bCs/>
          <w:color w:val="000000"/>
          <w:kern w:val="36"/>
          <w:sz w:val="32"/>
          <w:szCs w:val="32"/>
        </w:rPr>
        <w:t>Внимание «Предприятие</w:t>
      </w:r>
      <w:r w:rsidR="00084774" w:rsidRPr="00084774">
        <w:rPr>
          <w:b/>
          <w:bCs/>
          <w:color w:val="000000"/>
          <w:kern w:val="36"/>
          <w:sz w:val="32"/>
          <w:szCs w:val="32"/>
        </w:rPr>
        <w:t xml:space="preserve"> </w:t>
      </w:r>
      <w:r w:rsidRPr="00084774">
        <w:rPr>
          <w:b/>
          <w:bCs/>
          <w:color w:val="000000"/>
          <w:kern w:val="36"/>
          <w:sz w:val="32"/>
          <w:szCs w:val="32"/>
        </w:rPr>
        <w:t>- фантом» ИП Лобанов Г.Ю.</w:t>
      </w:r>
    </w:p>
    <w:p w:rsidR="00084774" w:rsidRPr="00084774" w:rsidRDefault="00084774" w:rsidP="00084774">
      <w:pPr>
        <w:jc w:val="both"/>
      </w:pPr>
      <w:r>
        <w:t>Список предприятия-призрака, не осуществляющего</w:t>
      </w:r>
      <w:r w:rsidRPr="00084774">
        <w:t xml:space="preserve"> деятельность, по </w:t>
      </w:r>
      <w:proofErr w:type="gramStart"/>
      <w:r w:rsidRPr="00084774">
        <w:t>указанному</w:t>
      </w:r>
      <w:proofErr w:type="gramEnd"/>
      <w:r w:rsidRPr="00084774">
        <w:t xml:space="preserve"> на маркировке продукции и в декларации о соответствие адресе, пополнен.</w:t>
      </w:r>
    </w:p>
    <w:p w:rsidR="00FD7D06" w:rsidRPr="00084774" w:rsidRDefault="00FD7D06" w:rsidP="00084774">
      <w:pPr>
        <w:shd w:val="clear" w:color="auto" w:fill="FFFFFF"/>
        <w:spacing w:after="240"/>
        <w:jc w:val="both"/>
      </w:pPr>
      <w:r w:rsidRPr="00084774">
        <w:t xml:space="preserve">Управление Роспотребнадзора по </w:t>
      </w:r>
      <w:r w:rsidR="00084774" w:rsidRPr="00084774">
        <w:t>Брянской области</w:t>
      </w:r>
      <w:r w:rsidRPr="00084774">
        <w:t xml:space="preserve"> по информации Управления Роспотребнадзора по Республике Крым и городу Севастополю, о поступлении уведомления из Федеральной службы по аккредитации о приостановлении действия деклараций о соответствии на рыбные кулинарные изделия и кулинарные изделия из мяса, производителем которых, является ИП Лобанов Г.Ю. </w:t>
      </w:r>
      <w:r w:rsidR="00084774">
        <w:t xml:space="preserve">(ИНН 253717545113), адрес производства </w:t>
      </w:r>
      <w:r w:rsidRPr="00084774">
        <w:t xml:space="preserve">299045, г. Севастополь, </w:t>
      </w:r>
      <w:proofErr w:type="spellStart"/>
      <w:r w:rsidRPr="00084774">
        <w:t>вн</w:t>
      </w:r>
      <w:proofErr w:type="spellEnd"/>
      <w:r w:rsidRPr="00084774">
        <w:t>. тер</w:t>
      </w:r>
      <w:proofErr w:type="gramStart"/>
      <w:r w:rsidRPr="00084774">
        <w:t>.</w:t>
      </w:r>
      <w:proofErr w:type="gramEnd"/>
      <w:r w:rsidRPr="00084774">
        <w:t xml:space="preserve"> </w:t>
      </w:r>
      <w:proofErr w:type="gramStart"/>
      <w:r w:rsidRPr="00084774">
        <w:t>г</w:t>
      </w:r>
      <w:proofErr w:type="gramEnd"/>
      <w:r w:rsidRPr="00084774">
        <w:t xml:space="preserve">. </w:t>
      </w:r>
      <w:proofErr w:type="spellStart"/>
      <w:r w:rsidRPr="00084774">
        <w:t>Гагаринский</w:t>
      </w:r>
      <w:proofErr w:type="spellEnd"/>
      <w:r w:rsidRPr="00084774">
        <w:t xml:space="preserve"> муниципальный округ, ул. Дмитрия Ульянова, д. 11, кв. 34, сообщает.</w:t>
      </w:r>
    </w:p>
    <w:p w:rsidR="00FD7D06" w:rsidRPr="00084774" w:rsidRDefault="00FD7D06" w:rsidP="00084774">
      <w:pPr>
        <w:shd w:val="clear" w:color="auto" w:fill="FFFFFF"/>
        <w:spacing w:after="240"/>
        <w:jc w:val="both"/>
      </w:pPr>
      <w:r w:rsidRPr="00084774">
        <w:t xml:space="preserve">По данному факту Управлением Роспотребнадзора по Республике Крым и городу Севастополю проведены контрольно-надзорные мероприятия, в ходе которых было установлено, что по адресу: 299045, г. Севастополь, </w:t>
      </w:r>
      <w:proofErr w:type="spellStart"/>
      <w:r w:rsidRPr="00084774">
        <w:t>вн</w:t>
      </w:r>
      <w:proofErr w:type="spellEnd"/>
      <w:r w:rsidRPr="00084774">
        <w:t>. тер</w:t>
      </w:r>
      <w:proofErr w:type="gramStart"/>
      <w:r w:rsidRPr="00084774">
        <w:t>.</w:t>
      </w:r>
      <w:proofErr w:type="gramEnd"/>
      <w:r w:rsidRPr="00084774">
        <w:t xml:space="preserve"> </w:t>
      </w:r>
      <w:proofErr w:type="gramStart"/>
      <w:r w:rsidRPr="00084774">
        <w:t>г</w:t>
      </w:r>
      <w:proofErr w:type="gramEnd"/>
      <w:r w:rsidRPr="00084774">
        <w:t xml:space="preserve">. </w:t>
      </w:r>
      <w:proofErr w:type="spellStart"/>
      <w:r w:rsidRPr="00084774">
        <w:t>Гагаринский</w:t>
      </w:r>
      <w:proofErr w:type="spellEnd"/>
      <w:r w:rsidRPr="00084774">
        <w:t xml:space="preserve"> муниципальный округ, ул. Дмитрия Ульянова, д. 11, кв. 34 производство по изготовлению продукции отсутствует.</w:t>
      </w:r>
    </w:p>
    <w:p w:rsidR="00FD7D06" w:rsidRPr="00084774" w:rsidRDefault="00FD7D06" w:rsidP="00084774">
      <w:pPr>
        <w:shd w:val="clear" w:color="auto" w:fill="FFFFFF"/>
        <w:spacing w:after="240"/>
        <w:jc w:val="both"/>
      </w:pPr>
      <w:r w:rsidRPr="00084774">
        <w:t>Пищевая продукция производства ИП Лобанов Г.Ю. вырабатывается неустановленными лицами, в неизвестных условиях, маркируется с использованием недостоверных сведений и может быть опасной в эпидемиологическом отношении и вызвать пищевое отравление.</w:t>
      </w:r>
    </w:p>
    <w:p w:rsidR="00005699" w:rsidRPr="004413C8" w:rsidRDefault="004413C8">
      <w:r w:rsidRPr="004413C8">
        <w:rPr>
          <w:shd w:val="clear" w:color="auto" w:fill="FFFFFF"/>
        </w:rPr>
        <w:t>В связи с высокой вероятностью нелегального производства и оборота фальсифицированной продукции данная информация направлена в правоохранительные органы.</w:t>
      </w:r>
    </w:p>
    <w:sectPr w:rsidR="00005699" w:rsidRPr="004413C8" w:rsidSect="0000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7D06"/>
    <w:rsid w:val="00005699"/>
    <w:rsid w:val="00084774"/>
    <w:rsid w:val="0011226A"/>
    <w:rsid w:val="004413C8"/>
    <w:rsid w:val="00800C12"/>
    <w:rsid w:val="00AE13D6"/>
    <w:rsid w:val="00B8780E"/>
    <w:rsid w:val="00FD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6A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FD7D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qFormat/>
    <w:rsid w:val="0011226A"/>
    <w:pPr>
      <w:keepNext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1226A"/>
    <w:pPr>
      <w:keepNext/>
      <w:spacing w:before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1226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11226A"/>
    <w:rPr>
      <w:rFonts w:asciiTheme="minorHAnsi" w:eastAsiaTheme="minorEastAsia" w:hAnsiTheme="minorHAnsi" w:cstheme="minorBid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D7D06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D7D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7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karsunceva</dc:creator>
  <cp:lastModifiedBy>karsunceva</cp:lastModifiedBy>
  <cp:revision>4</cp:revision>
  <dcterms:created xsi:type="dcterms:W3CDTF">2023-09-26T06:17:00Z</dcterms:created>
  <dcterms:modified xsi:type="dcterms:W3CDTF">2023-09-26T06:26:00Z</dcterms:modified>
</cp:coreProperties>
</file>